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10E1" w14:textId="77777777" w:rsidR="00E2021F" w:rsidRPr="00D905D2" w:rsidRDefault="00E2021F" w:rsidP="00E2021F">
      <w:pPr>
        <w:tabs>
          <w:tab w:val="left" w:pos="6804"/>
        </w:tabs>
        <w:suppressAutoHyphens/>
        <w:ind w:left="6096"/>
        <w:jc w:val="both"/>
        <w:rPr>
          <w:sz w:val="30"/>
          <w:szCs w:val="30"/>
          <w:lang w:eastAsia="en-US"/>
        </w:rPr>
      </w:pPr>
      <w:r w:rsidRPr="00D905D2">
        <w:rPr>
          <w:sz w:val="30"/>
          <w:szCs w:val="30"/>
          <w:lang w:eastAsia="en-US"/>
        </w:rPr>
        <w:t>УТВЕРЖДЕНО</w:t>
      </w:r>
    </w:p>
    <w:p w14:paraId="5B703EE2" w14:textId="77777777" w:rsidR="00E2021F" w:rsidRPr="00D905D2" w:rsidRDefault="00E2021F" w:rsidP="00E2021F">
      <w:pPr>
        <w:tabs>
          <w:tab w:val="left" w:pos="6804"/>
        </w:tabs>
        <w:suppressAutoHyphens/>
        <w:spacing w:line="280" w:lineRule="exact"/>
        <w:ind w:left="6096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</w:t>
      </w:r>
      <w:r w:rsidRPr="00D905D2">
        <w:rPr>
          <w:sz w:val="30"/>
          <w:szCs w:val="30"/>
          <w:lang w:eastAsia="en-US"/>
        </w:rPr>
        <w:t>остановление Министерства природных ресурсов и охраны окружающей среды Республики Беларусь</w:t>
      </w:r>
    </w:p>
    <w:p w14:paraId="7C295850" w14:textId="77777777" w:rsidR="00E2021F" w:rsidRPr="00B22848" w:rsidRDefault="00E2021F" w:rsidP="00E2021F">
      <w:pPr>
        <w:suppressAutoHyphens/>
        <w:ind w:left="6096"/>
        <w:rPr>
          <w:bCs/>
          <w:sz w:val="30"/>
          <w:szCs w:val="30"/>
        </w:rPr>
      </w:pPr>
      <w:r>
        <w:rPr>
          <w:bCs/>
          <w:sz w:val="30"/>
          <w:szCs w:val="30"/>
        </w:rPr>
        <w:t>25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03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2022</w:t>
      </w:r>
      <w:r w:rsidRPr="00B22848">
        <w:rPr>
          <w:bCs/>
          <w:sz w:val="30"/>
          <w:szCs w:val="30"/>
        </w:rPr>
        <w:t xml:space="preserve"> №</w:t>
      </w:r>
      <w:r>
        <w:rPr>
          <w:bCs/>
          <w:sz w:val="30"/>
          <w:szCs w:val="30"/>
        </w:rPr>
        <w:t xml:space="preserve"> 22</w:t>
      </w:r>
    </w:p>
    <w:p w14:paraId="592DEAB3" w14:textId="77777777" w:rsidR="00E2021F" w:rsidRDefault="00E2021F" w:rsidP="00E2021F">
      <w:pPr>
        <w:tabs>
          <w:tab w:val="left" w:pos="6804"/>
        </w:tabs>
        <w:suppressAutoHyphens/>
        <w:spacing w:before="120" w:after="120" w:line="280" w:lineRule="exact"/>
        <w:ind w:left="6096"/>
        <w:jc w:val="both"/>
        <w:rPr>
          <w:sz w:val="30"/>
          <w:szCs w:val="30"/>
          <w:lang w:eastAsia="en-US"/>
        </w:rPr>
      </w:pPr>
    </w:p>
    <w:p w14:paraId="5191B5C2" w14:textId="77777777" w:rsidR="00E2021F" w:rsidRPr="00D905D2" w:rsidRDefault="00E2021F" w:rsidP="00E2021F">
      <w:pPr>
        <w:tabs>
          <w:tab w:val="left" w:pos="6804"/>
        </w:tabs>
        <w:suppressAutoHyphens/>
        <w:spacing w:before="120" w:after="120" w:line="280" w:lineRule="exact"/>
        <w:ind w:left="6096"/>
        <w:jc w:val="both"/>
        <w:rPr>
          <w:sz w:val="30"/>
          <w:szCs w:val="30"/>
          <w:lang w:eastAsia="en-US"/>
        </w:rPr>
      </w:pPr>
    </w:p>
    <w:p w14:paraId="5DF6C06C" w14:textId="77777777" w:rsidR="00E2021F" w:rsidRPr="00D905D2" w:rsidRDefault="00E2021F" w:rsidP="00E2021F">
      <w:pPr>
        <w:suppressAutoHyphens/>
        <w:spacing w:before="240"/>
        <w:ind w:right="325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РЕГЛАМЕНТ</w:t>
      </w:r>
    </w:p>
    <w:p w14:paraId="5E40CD1E" w14:textId="77777777" w:rsidR="00E2021F" w:rsidRPr="00D905D2" w:rsidRDefault="00E2021F" w:rsidP="00E2021F">
      <w:pPr>
        <w:suppressAutoHyphens/>
        <w:spacing w:before="120" w:line="280" w:lineRule="exact"/>
        <w:ind w:right="325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административной процедуры, осуществляемой в отношении субъектов хозяйствования, по подпункту </w:t>
      </w:r>
      <w:r w:rsidRPr="00D905D2">
        <w:rPr>
          <w:bCs/>
          <w:sz w:val="30"/>
          <w:szCs w:val="30"/>
        </w:rPr>
        <w:t>6.24.1</w:t>
      </w:r>
      <w:r w:rsidRPr="00D905D2">
        <w:rPr>
          <w:bCs/>
          <w:spacing w:val="-4"/>
          <w:sz w:val="26"/>
          <w:szCs w:val="26"/>
        </w:rPr>
        <w:t xml:space="preserve"> </w:t>
      </w:r>
      <w:r w:rsidRPr="00D905D2">
        <w:rPr>
          <w:sz w:val="30"/>
          <w:szCs w:val="30"/>
        </w:rPr>
        <w:t>«Получение заключения о возможности добычи заявленных водопользователем объемов подземных вод»</w:t>
      </w:r>
    </w:p>
    <w:p w14:paraId="7709E896" w14:textId="77777777" w:rsidR="00E2021F" w:rsidRPr="00D905D2" w:rsidRDefault="00E2021F" w:rsidP="00E2021F">
      <w:pPr>
        <w:suppressAutoHyphens/>
        <w:autoSpaceDE w:val="0"/>
        <w:autoSpaceDN w:val="0"/>
        <w:spacing w:line="360" w:lineRule="auto"/>
        <w:jc w:val="both"/>
        <w:rPr>
          <w:sz w:val="30"/>
          <w:szCs w:val="30"/>
        </w:rPr>
      </w:pPr>
    </w:p>
    <w:p w14:paraId="522CC9E3" w14:textId="77777777" w:rsidR="00E2021F" w:rsidRPr="00D905D2" w:rsidRDefault="00E2021F" w:rsidP="00E2021F">
      <w:pPr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bookmarkStart w:id="0" w:name="_Hlk62729217"/>
      <w:r w:rsidRPr="00D905D2">
        <w:rPr>
          <w:sz w:val="30"/>
          <w:szCs w:val="30"/>
        </w:rPr>
        <w:t>1. Особенности осуществления административной процедуры:</w:t>
      </w:r>
    </w:p>
    <w:p w14:paraId="1B49EC00" w14:textId="77777777" w:rsidR="00E2021F" w:rsidRPr="00D905D2" w:rsidRDefault="00E2021F" w:rsidP="00E2021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05D2">
        <w:rPr>
          <w:rFonts w:eastAsia="Calibri"/>
          <w:sz w:val="30"/>
          <w:szCs w:val="30"/>
          <w:lang w:eastAsia="en-US"/>
        </w:rPr>
        <w:t xml:space="preserve">1.1. наименование уполномоченного органа (подведомственность административной процедуры) – </w:t>
      </w:r>
      <w:bookmarkStart w:id="1" w:name="_Hlk97721701"/>
      <w:r w:rsidRPr="00D905D2">
        <w:rPr>
          <w:rFonts w:eastAsia="Calibri"/>
          <w:sz w:val="30"/>
          <w:szCs w:val="30"/>
          <w:lang w:eastAsia="en-US"/>
        </w:rPr>
        <w:t>республиканское унитарное предприятие «Белорусский государственный геологический центр»</w:t>
      </w:r>
      <w:bookmarkEnd w:id="1"/>
      <w:r w:rsidRPr="00D905D2">
        <w:rPr>
          <w:rFonts w:eastAsia="Calibri"/>
          <w:sz w:val="30"/>
          <w:szCs w:val="30"/>
          <w:lang w:eastAsia="en-US"/>
        </w:rPr>
        <w:t>;</w:t>
      </w:r>
    </w:p>
    <w:p w14:paraId="7DEF6A01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1.2. </w:t>
      </w:r>
      <w:r w:rsidRPr="006F42FB">
        <w:rPr>
          <w:sz w:val="30"/>
          <w:szCs w:val="30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</w:t>
      </w:r>
      <w:r w:rsidRPr="00D905D2">
        <w:rPr>
          <w:sz w:val="30"/>
          <w:szCs w:val="30"/>
        </w:rPr>
        <w:t>:</w:t>
      </w:r>
    </w:p>
    <w:p w14:paraId="64C2966E" w14:textId="77777777" w:rsidR="00E2021F" w:rsidRPr="00D905D2" w:rsidRDefault="00E2021F" w:rsidP="00E2021F">
      <w:pPr>
        <w:suppressAutoHyphens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Закон Республики Беларусь от 28 октября 2008 г. № 433-З «Об основах административных процедур»;</w:t>
      </w:r>
    </w:p>
    <w:p w14:paraId="1811F3B9" w14:textId="77777777" w:rsidR="00E2021F" w:rsidRPr="00D905D2" w:rsidRDefault="00E2021F" w:rsidP="00E2021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D905D2">
        <w:rPr>
          <w:rFonts w:eastAsia="Calibri"/>
          <w:sz w:val="30"/>
          <w:szCs w:val="30"/>
        </w:rPr>
        <w:t>Водный кодекс Республики Беларусь;</w:t>
      </w:r>
    </w:p>
    <w:p w14:paraId="03BFBA0E" w14:textId="77777777" w:rsidR="00E2021F" w:rsidRPr="00D905D2" w:rsidRDefault="00E2021F" w:rsidP="00E2021F">
      <w:pPr>
        <w:suppressAutoHyphens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Указ Президента Республики Беларусь от 25 июня 2021 г. № 240 </w:t>
      </w:r>
      <w:r w:rsidRPr="00D905D2">
        <w:rPr>
          <w:sz w:val="30"/>
          <w:szCs w:val="30"/>
        </w:rPr>
        <w:br/>
        <w:t>«Об административных процедурах, осуществляемых в отношении субъектов хозяйствования»;</w:t>
      </w:r>
    </w:p>
    <w:p w14:paraId="6D516740" w14:textId="77777777" w:rsidR="00E2021F" w:rsidRPr="00D905D2" w:rsidRDefault="00E2021F" w:rsidP="00E2021F">
      <w:pPr>
        <w:suppressAutoHyphens/>
        <w:ind w:firstLine="709"/>
        <w:jc w:val="both"/>
        <w:rPr>
          <w:sz w:val="30"/>
          <w:szCs w:val="30"/>
        </w:rPr>
      </w:pPr>
      <w:r w:rsidRPr="00AF2799">
        <w:rPr>
          <w:sz w:val="30"/>
          <w:szCs w:val="30"/>
        </w:rPr>
        <w:t>Положение 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дубликатов, а также выдачи заключений о возможности добычи заявленных водопользователем объемов подземных вод</w:t>
      </w:r>
      <w:r w:rsidRPr="00D905D2">
        <w:rPr>
          <w:sz w:val="30"/>
          <w:szCs w:val="30"/>
        </w:rPr>
        <w:t>, утвержденное постановлением Совета Министров Республики Беларусь от 2 марта 2015 г. № 152;</w:t>
      </w:r>
    </w:p>
    <w:p w14:paraId="66F2FCFB" w14:textId="77777777" w:rsidR="00E2021F" w:rsidRPr="00D905D2" w:rsidRDefault="00E2021F" w:rsidP="00E2021F">
      <w:pPr>
        <w:suppressAutoHyphens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постановление Совета Министров Республики Беларусь </w:t>
      </w:r>
      <w:r>
        <w:rPr>
          <w:sz w:val="30"/>
          <w:szCs w:val="30"/>
        </w:rPr>
        <w:br/>
      </w:r>
      <w:r w:rsidRPr="00D905D2">
        <w:rPr>
          <w:sz w:val="30"/>
          <w:szCs w:val="30"/>
        </w:rPr>
        <w:t>от 24 сентября 2021 г. №</w:t>
      </w:r>
      <w:r>
        <w:rPr>
          <w:sz w:val="30"/>
          <w:szCs w:val="30"/>
        </w:rPr>
        <w:t> </w:t>
      </w:r>
      <w:r w:rsidRPr="00D905D2">
        <w:rPr>
          <w:sz w:val="30"/>
          <w:szCs w:val="30"/>
        </w:rPr>
        <w:t>548 «Об административных процедурах, осуществляемых в отношении субъектов хозяйствования».</w:t>
      </w:r>
    </w:p>
    <w:bookmarkEnd w:id="0"/>
    <w:p w14:paraId="12E01768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lastRenderedPageBreak/>
        <w:t>2. Документы и (или) сведения, необходимые для осуществления административной процедуры</w:t>
      </w:r>
      <w:r>
        <w:rPr>
          <w:sz w:val="30"/>
          <w:szCs w:val="30"/>
        </w:rPr>
        <w:t xml:space="preserve">, </w:t>
      </w:r>
      <w:r w:rsidRPr="00D905D2">
        <w:rPr>
          <w:sz w:val="30"/>
          <w:szCs w:val="30"/>
        </w:rPr>
        <w:t>представляемые заинтересованным лицом:</w:t>
      </w:r>
    </w:p>
    <w:p w14:paraId="39EEABAD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410"/>
      </w:tblGrid>
      <w:tr w:rsidR="00E2021F" w:rsidRPr="00760FFF" w14:paraId="59B2402F" w14:textId="77777777" w:rsidTr="009E4B91">
        <w:trPr>
          <w:trHeight w:val="1407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DCD9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Наименование документа и (или)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1DE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1304F7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  <w:vertAlign w:val="superscript"/>
              </w:rPr>
            </w:pPr>
            <w:r w:rsidRPr="00760FFF">
              <w:rPr>
                <w:sz w:val="26"/>
                <w:szCs w:val="26"/>
              </w:rPr>
              <w:t>Форма и порядок представления документа и</w:t>
            </w:r>
            <w:r w:rsidRPr="00760FFF">
              <w:rPr>
                <w:sz w:val="26"/>
                <w:szCs w:val="26"/>
                <w:lang w:val="en-US"/>
              </w:rPr>
              <w:t> </w:t>
            </w:r>
            <w:r w:rsidRPr="00760FFF">
              <w:rPr>
                <w:sz w:val="26"/>
                <w:szCs w:val="26"/>
              </w:rPr>
              <w:t>(или) сведений</w:t>
            </w:r>
          </w:p>
        </w:tc>
      </w:tr>
      <w:tr w:rsidR="00E2021F" w:rsidRPr="00760FFF" w14:paraId="464EB234" w14:textId="77777777" w:rsidTr="009E4B91">
        <w:trPr>
          <w:trHeight w:val="1109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3DB7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760FFF">
              <w:rPr>
                <w:bCs/>
                <w:color w:val="000000"/>
                <w:sz w:val="26"/>
                <w:szCs w:val="26"/>
              </w:rPr>
              <w:t>заявление о получении заключения</w:t>
            </w:r>
            <w:r w:rsidRPr="00760FFF">
              <w:rPr>
                <w:rFonts w:eastAsia="MS ??"/>
                <w:sz w:val="26"/>
                <w:szCs w:val="26"/>
                <w:lang w:eastAsia="en-US"/>
              </w:rPr>
              <w:t xml:space="preserve"> </w:t>
            </w:r>
            <w:r w:rsidRPr="00760FFF">
              <w:rPr>
                <w:bCs/>
                <w:color w:val="000000"/>
                <w:sz w:val="26"/>
                <w:szCs w:val="26"/>
              </w:rPr>
              <w:t>о возможности добычи заявленных водопользователем объемов подземных вод</w:t>
            </w:r>
            <w:r w:rsidRPr="00760FFF">
              <w:rPr>
                <w:sz w:val="26"/>
                <w:szCs w:val="26"/>
              </w:rPr>
              <w:t xml:space="preserve"> </w:t>
            </w:r>
            <w:r w:rsidRPr="00760FFF">
              <w:rPr>
                <w:bCs/>
                <w:color w:val="000000"/>
                <w:sz w:val="26"/>
                <w:szCs w:val="26"/>
              </w:rPr>
              <w:t>для юридических лиц и индивидуальных предпринимателей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BE0" w14:textId="77777777" w:rsidR="00E2021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120" w:line="260" w:lineRule="exact"/>
              <w:jc w:val="both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 xml:space="preserve">по форме согласно приложению </w:t>
            </w:r>
            <w:r w:rsidRPr="0068733B">
              <w:rPr>
                <w:sz w:val="26"/>
                <w:szCs w:val="26"/>
              </w:rPr>
              <w:t>на бумажном и (или) электронном носителях</w:t>
            </w:r>
          </w:p>
          <w:p w14:paraId="7C903468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377749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  <w:r w:rsidRPr="00443B53">
              <w:rPr>
                <w:sz w:val="26"/>
                <w:szCs w:val="26"/>
              </w:rPr>
              <w:t>в письменной форме:</w:t>
            </w:r>
          </w:p>
          <w:p w14:paraId="41E80EF3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</w:p>
          <w:p w14:paraId="7E925B89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  <w:r w:rsidRPr="00443B53">
              <w:rPr>
                <w:sz w:val="26"/>
                <w:szCs w:val="26"/>
              </w:rPr>
              <w:t>в ходе приема заинтересованного лица;</w:t>
            </w:r>
          </w:p>
          <w:p w14:paraId="4FCEA01D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</w:p>
          <w:p w14:paraId="44E1506D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  <w:r w:rsidRPr="00443B53">
              <w:rPr>
                <w:sz w:val="26"/>
                <w:szCs w:val="26"/>
              </w:rPr>
              <w:t>нарочным (курьером);</w:t>
            </w:r>
          </w:p>
          <w:p w14:paraId="12D741EA" w14:textId="77777777" w:rsidR="00E2021F" w:rsidRPr="00443B53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</w:p>
          <w:p w14:paraId="67085917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  <w:r w:rsidRPr="00443B53">
              <w:rPr>
                <w:sz w:val="26"/>
                <w:szCs w:val="26"/>
              </w:rPr>
              <w:t xml:space="preserve">по почте </w:t>
            </w:r>
          </w:p>
        </w:tc>
      </w:tr>
      <w:tr w:rsidR="00E2021F" w:rsidRPr="00760FFF" w14:paraId="793FFF47" w14:textId="77777777" w:rsidTr="009E4B91">
        <w:trPr>
          <w:trHeight w:val="1453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4F7A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60FFF">
              <w:rPr>
                <w:bCs/>
                <w:color w:val="000000"/>
                <w:sz w:val="26"/>
                <w:szCs w:val="26"/>
              </w:rPr>
              <w:t>копии паспортов буровых скважин, предназначенных для добычи подземных вод (в случае если заключение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A1433">
              <w:rPr>
                <w:bCs/>
                <w:color w:val="000000"/>
                <w:sz w:val="26"/>
                <w:szCs w:val="26"/>
              </w:rPr>
              <w:t>о возможности добычи заявленных водопользователем объемов подземных вод</w:t>
            </w:r>
            <w:r w:rsidRPr="00760FFF">
              <w:rPr>
                <w:bCs/>
                <w:color w:val="000000"/>
                <w:sz w:val="26"/>
                <w:szCs w:val="26"/>
              </w:rPr>
              <w:t xml:space="preserve"> выдается впервые)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C51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868F9B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2021F" w:rsidRPr="00760FFF" w14:paraId="1E8882DF" w14:textId="77777777" w:rsidTr="009E4B91">
        <w:trPr>
          <w:trHeight w:val="1404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3C0F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60FFF">
              <w:rPr>
                <w:bCs/>
                <w:color w:val="000000"/>
                <w:sz w:val="26"/>
                <w:szCs w:val="26"/>
              </w:rPr>
              <w:t>копии актов, удостоверяющих горный отвод, выданных до 1 июля 2013 г., или документов, удостоверяющих право на земельный участок (при пользовании недрами в соответствии с подпунктом 1.4 пункта 1 статьи 17 Кодекса Республики Беларусь о недрах)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944" w14:textId="77777777" w:rsidR="00E2021F" w:rsidRPr="00760FFF" w:rsidRDefault="00E2021F" w:rsidP="009E4B91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0B09ED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2021F" w:rsidRPr="00760FFF" w14:paraId="488AB293" w14:textId="77777777" w:rsidTr="009E4B91">
        <w:trPr>
          <w:trHeight w:val="1409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5A35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68733B">
              <w:rPr>
                <w:bCs/>
                <w:color w:val="000000"/>
                <w:sz w:val="26"/>
                <w:szCs w:val="26"/>
              </w:rPr>
              <w:t>копии актов о консервации горного предприятия, горной выработки, а также подземного сооружения, не связанного с добычей полезных ископаемых (в случае консервации буровых скважин, предназначенных для добычи подземных вод)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21C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5DD394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2021F" w:rsidRPr="00760FFF" w14:paraId="2DF9CECD" w14:textId="77777777" w:rsidTr="009E4B91">
        <w:trPr>
          <w:trHeight w:val="1409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9B21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60FFF">
              <w:rPr>
                <w:bCs/>
                <w:color w:val="000000"/>
                <w:sz w:val="26"/>
                <w:szCs w:val="26"/>
              </w:rPr>
              <w:t xml:space="preserve">копии актов о ликвидации горного предприятия, горной выработки, а также подземного сооружения, не связанного с добычей полезных ископаемых (в случае ликвидации буровых скважин, предназначенных для </w:t>
            </w:r>
            <w:r w:rsidRPr="00760FFF">
              <w:rPr>
                <w:bCs/>
                <w:color w:val="000000"/>
                <w:sz w:val="26"/>
                <w:szCs w:val="26"/>
              </w:rPr>
              <w:lastRenderedPageBreak/>
              <w:t>добычи подземных вод)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FC7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9575F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2021F" w:rsidRPr="00760FFF" w14:paraId="14B3EF31" w14:textId="77777777" w:rsidTr="009E4B91">
        <w:trPr>
          <w:trHeight w:val="1409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F488A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60FFF">
              <w:rPr>
                <w:bCs/>
                <w:color w:val="000000"/>
                <w:sz w:val="26"/>
                <w:szCs w:val="26"/>
              </w:rPr>
              <w:t>платежное поручение (его копия) либо иной документ, подтверждающий внесение платы (за исключением случаев оплаты посредством использования</w:t>
            </w:r>
            <w:r w:rsidRPr="007F5A84">
              <w:rPr>
                <w:sz w:val="26"/>
                <w:szCs w:val="26"/>
              </w:rPr>
              <w:t xml:space="preserve"> автоматизированной информационной системы единого расчетного и информационного пространства</w:t>
            </w:r>
            <w:r w:rsidRPr="00760FFF"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D92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both"/>
              <w:rPr>
                <w:sz w:val="26"/>
                <w:szCs w:val="26"/>
              </w:rPr>
            </w:pPr>
            <w:r w:rsidRPr="00FE5FD0">
              <w:rPr>
                <w:sz w:val="26"/>
                <w:szCs w:val="26"/>
              </w:rPr>
              <w:t>на бумажном носителе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1220C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55EBF38E" w14:textId="77777777" w:rsidR="00E2021F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  <w:shd w:val="clear" w:color="auto" w:fill="FFFFFF"/>
        </w:rPr>
      </w:pPr>
    </w:p>
    <w:p w14:paraId="57EB76BC" w14:textId="77777777" w:rsidR="00E2021F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  <w:shd w:val="clear" w:color="auto" w:fill="FFFFFF"/>
        </w:rPr>
      </w:pPr>
      <w:r w:rsidRPr="00B07F43">
        <w:rPr>
          <w:sz w:val="30"/>
          <w:szCs w:val="30"/>
          <w:shd w:val="clear" w:color="auto" w:fill="FFFFFF"/>
        </w:rPr>
        <w:t xml:space="preserve">При подаче заявления уполномоченный орган вправе потребовать </w:t>
      </w:r>
      <w:r>
        <w:rPr>
          <w:sz w:val="30"/>
          <w:szCs w:val="30"/>
          <w:shd w:val="clear" w:color="auto" w:fill="FFFFFF"/>
        </w:rPr>
        <w:br/>
      </w:r>
      <w:r w:rsidRPr="00B07F43">
        <w:rPr>
          <w:sz w:val="30"/>
          <w:szCs w:val="30"/>
          <w:shd w:val="clear" w:color="auto" w:fill="FFFFFF"/>
        </w:rPr>
        <w:t xml:space="preserve">от заинтересованного лица документы, предусмотренные в абзацах </w:t>
      </w:r>
      <w:r>
        <w:rPr>
          <w:sz w:val="30"/>
          <w:szCs w:val="30"/>
          <w:shd w:val="clear" w:color="auto" w:fill="FFFFFF"/>
        </w:rPr>
        <w:br/>
      </w:r>
      <w:r w:rsidRPr="00B07F43">
        <w:rPr>
          <w:sz w:val="30"/>
          <w:szCs w:val="30"/>
          <w:shd w:val="clear" w:color="auto" w:fill="FFFFFF"/>
        </w:rPr>
        <w:t>втором</w:t>
      </w:r>
      <w:r>
        <w:rPr>
          <w:sz w:val="30"/>
          <w:szCs w:val="30"/>
          <w:shd w:val="clear" w:color="auto" w:fill="FFFFFF"/>
        </w:rPr>
        <w:t> </w:t>
      </w:r>
      <w:r w:rsidRPr="00B07F43">
        <w:rPr>
          <w:sz w:val="30"/>
          <w:szCs w:val="30"/>
          <w:shd w:val="clear" w:color="auto" w:fill="FFFFFF"/>
        </w:rPr>
        <w:t>-</w:t>
      </w:r>
      <w:r>
        <w:rPr>
          <w:sz w:val="30"/>
          <w:szCs w:val="30"/>
          <w:shd w:val="clear" w:color="auto" w:fill="FFFFFF"/>
        </w:rPr>
        <w:t> </w:t>
      </w:r>
      <w:r w:rsidRPr="00B07F43">
        <w:rPr>
          <w:sz w:val="30"/>
          <w:szCs w:val="30"/>
          <w:shd w:val="clear" w:color="auto" w:fill="FFFFFF"/>
        </w:rPr>
        <w:t xml:space="preserve">седьмом части первой пункта 2 статьи 15 Закона Республики Беларусь </w:t>
      </w:r>
      <w:r>
        <w:rPr>
          <w:sz w:val="30"/>
          <w:szCs w:val="30"/>
          <w:shd w:val="clear" w:color="auto" w:fill="FFFFFF"/>
        </w:rPr>
        <w:t>«</w:t>
      </w:r>
      <w:r w:rsidRPr="00B07F43">
        <w:rPr>
          <w:sz w:val="30"/>
          <w:szCs w:val="30"/>
          <w:shd w:val="clear" w:color="auto" w:fill="FFFFFF"/>
        </w:rPr>
        <w:t>Об основах административных процедур</w:t>
      </w:r>
      <w:r>
        <w:rPr>
          <w:sz w:val="30"/>
          <w:szCs w:val="30"/>
          <w:shd w:val="clear" w:color="auto" w:fill="FFFFFF"/>
        </w:rPr>
        <w:t>».</w:t>
      </w:r>
    </w:p>
    <w:p w14:paraId="7F36F691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  <w:shd w:val="clear" w:color="auto" w:fill="FFFFFF"/>
        </w:rPr>
      </w:pPr>
    </w:p>
    <w:p w14:paraId="7A9E0492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  <w:shd w:val="clear" w:color="auto" w:fill="FFFFFF"/>
        </w:rPr>
      </w:pPr>
      <w:r w:rsidRPr="00D905D2">
        <w:rPr>
          <w:sz w:val="30"/>
          <w:szCs w:val="30"/>
          <w:shd w:val="clear" w:color="auto" w:fill="FFFFFF"/>
        </w:rPr>
        <w:t>3. 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1B224476" w14:textId="77777777" w:rsidR="00E2021F" w:rsidRPr="00D905D2" w:rsidRDefault="00E2021F" w:rsidP="00E2021F">
      <w:pPr>
        <w:widowControl w:val="0"/>
        <w:suppressAutoHyphens/>
        <w:autoSpaceDE w:val="0"/>
        <w:autoSpaceDN w:val="0"/>
        <w:spacing w:line="280" w:lineRule="exact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32"/>
        <w:gridCol w:w="3072"/>
      </w:tblGrid>
      <w:tr w:rsidR="00E2021F" w:rsidRPr="00760FFF" w14:paraId="64F7B5DC" w14:textId="77777777" w:rsidTr="009E4B91"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1A3E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78EA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B9248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Форма представления</w:t>
            </w:r>
          </w:p>
        </w:tc>
      </w:tr>
      <w:tr w:rsidR="00E2021F" w:rsidRPr="00760FFF" w14:paraId="14E34AB4" w14:textId="77777777" w:rsidTr="009E4B91"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B3BC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Заключение о возможности добычи заявленных водопользователем объемов подземных вод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DB9B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10 лет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CBEE0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 xml:space="preserve">письменная </w:t>
            </w:r>
          </w:p>
        </w:tc>
      </w:tr>
    </w:tbl>
    <w:p w14:paraId="6EB59F20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p w14:paraId="48A67042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D905D2">
        <w:rPr>
          <w:sz w:val="30"/>
          <w:szCs w:val="30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</w:t>
      </w:r>
      <w:r w:rsidRPr="00CD596D">
        <w:rPr>
          <w:sz w:val="30"/>
          <w:szCs w:val="30"/>
        </w:rPr>
        <w:t>.</w:t>
      </w:r>
    </w:p>
    <w:p w14:paraId="342D6187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Перечень затрат:</w:t>
      </w:r>
    </w:p>
    <w:p w14:paraId="4C0351C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затраты, непосредственно связанные с оказанием услуг (работ)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при осуществлении административной процедуры:</w:t>
      </w:r>
    </w:p>
    <w:p w14:paraId="36663CE7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оплата труда работников, принимающих непосредственное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участие в оказании услуг (работ) при осуществлении административной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 xml:space="preserve">процедуры, обязательные страховые взносы </w:t>
      </w:r>
      <w:bookmarkStart w:id="2" w:name="_Hlk101522460"/>
      <w:r w:rsidRPr="00443B53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бюджет </w:t>
      </w:r>
      <w:r w:rsidRPr="0099103D">
        <w:rPr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bookmarkEnd w:id="2"/>
      <w:r w:rsidRPr="00443B53">
        <w:rPr>
          <w:sz w:val="30"/>
          <w:szCs w:val="30"/>
        </w:rPr>
        <w:t>, страховые взносы по обязательному страхованию от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несчастных случаев на производстве и профессиональных заболеваний;</w:t>
      </w:r>
    </w:p>
    <w:p w14:paraId="0B3B476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материалы, используемые при оказании услуг (работ) при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lastRenderedPageBreak/>
        <w:t>осуществлении административной процедуры;</w:t>
      </w:r>
    </w:p>
    <w:p w14:paraId="7C3014C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иные затраты, непосредственно связанные с оказанием услуг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(работ) при осуществлении административной процедуры;</w:t>
      </w:r>
    </w:p>
    <w:p w14:paraId="5B9B3ED6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прочие затраты, которые не относятся напрямую к затратам,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непосредственно связанным с оказанием услуг (работ) при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осуществлении административной процедуры:</w:t>
      </w:r>
    </w:p>
    <w:p w14:paraId="6DC67879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коммунальные услуги;</w:t>
      </w:r>
    </w:p>
    <w:p w14:paraId="7208A6E6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услуги связи;</w:t>
      </w:r>
    </w:p>
    <w:p w14:paraId="50F7C9F4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иные услуги сторонних организаций;</w:t>
      </w:r>
    </w:p>
    <w:p w14:paraId="4D0B6DFB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оплата труда работников, которые не принимают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непосредственного участия в оказании услуг (работ) при осуществлении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 xml:space="preserve">административной процедуры, обязательные страховые взносы </w:t>
      </w:r>
      <w:r w:rsidRPr="00A9273F">
        <w:rPr>
          <w:sz w:val="30"/>
          <w:szCs w:val="30"/>
        </w:rPr>
        <w:t>в бюджет государственного внебюджетного фонда социальной защиты населения Республики Беларусь</w:t>
      </w:r>
      <w:r w:rsidRPr="00443B53">
        <w:rPr>
          <w:sz w:val="30"/>
          <w:szCs w:val="30"/>
        </w:rPr>
        <w:t>, страховые взносы по обязательному страхованию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от несчастных случаев на производстве и профессиональных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заболеваний;</w:t>
      </w:r>
    </w:p>
    <w:p w14:paraId="4A8715F1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командировочные расходы;</w:t>
      </w:r>
    </w:p>
    <w:p w14:paraId="3B619DA3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транспортные затраты;</w:t>
      </w:r>
    </w:p>
    <w:p w14:paraId="2AE93CF3" w14:textId="77777777" w:rsidR="00E2021F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прочие затраты.</w:t>
      </w:r>
    </w:p>
    <w:p w14:paraId="50D3FBBC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p w14:paraId="6F6D43BF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5.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4036"/>
      </w:tblGrid>
      <w:tr w:rsidR="00E2021F" w:rsidRPr="00760FFF" w14:paraId="47CF94B2" w14:textId="77777777" w:rsidTr="009E4B91">
        <w:tc>
          <w:tcPr>
            <w:tcW w:w="2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82B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DC51C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E2021F" w:rsidRPr="00760FFF" w14:paraId="0F47DE28" w14:textId="77777777" w:rsidTr="009E4B91">
        <w:tc>
          <w:tcPr>
            <w:tcW w:w="2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3C1F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80" w:lineRule="exact"/>
              <w:jc w:val="both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 xml:space="preserve">Министерство природных ресурсов и охраны окружающей среды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7215D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письменная</w:t>
            </w:r>
          </w:p>
        </w:tc>
      </w:tr>
    </w:tbl>
    <w:p w14:paraId="53225CA7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p w14:paraId="7966E870" w14:textId="77777777" w:rsidR="006D373A" w:rsidRDefault="006D373A"/>
    <w:sectPr w:rsidR="006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F"/>
    <w:rsid w:val="002112EA"/>
    <w:rsid w:val="006D373A"/>
    <w:rsid w:val="00E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D2A7"/>
  <w15:chartTrackingRefBased/>
  <w15:docId w15:val="{3E20DE3B-F613-4C2B-9C17-2BD2E2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2022-04-25T09:30:00Z</cp:lastPrinted>
  <dcterms:created xsi:type="dcterms:W3CDTF">2022-04-25T09:30:00Z</dcterms:created>
  <dcterms:modified xsi:type="dcterms:W3CDTF">2022-04-25T13:37:00Z</dcterms:modified>
</cp:coreProperties>
</file>